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89" w:rsidRPr="005F7F89" w:rsidRDefault="005F7F89" w:rsidP="005F7F8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7F89">
        <w:rPr>
          <w:rFonts w:ascii="Times New Roman" w:hAnsi="Times New Roman" w:cs="Times New Roman"/>
          <w:b/>
          <w:sz w:val="24"/>
          <w:szCs w:val="24"/>
        </w:rPr>
        <w:t>Okruhy k závěrečné zkouš</w:t>
      </w:r>
      <w:bookmarkStart w:id="0" w:name="_GoBack"/>
      <w:bookmarkEnd w:id="0"/>
      <w:r w:rsidRPr="005F7F89">
        <w:rPr>
          <w:rFonts w:ascii="Times New Roman" w:hAnsi="Times New Roman" w:cs="Times New Roman"/>
          <w:b/>
          <w:sz w:val="24"/>
          <w:szCs w:val="24"/>
        </w:rPr>
        <w:t>ce ve školním roce 2019/ 2020</w:t>
      </w:r>
    </w:p>
    <w:p w:rsidR="005F7F89" w:rsidRPr="005F7F89" w:rsidRDefault="005F7F89" w:rsidP="005F7F8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7F89">
        <w:rPr>
          <w:rFonts w:ascii="Times New Roman" w:hAnsi="Times New Roman" w:cs="Times New Roman"/>
          <w:b/>
          <w:sz w:val="24"/>
          <w:szCs w:val="24"/>
        </w:rPr>
        <w:t>Obor: 36-64-H/01 Tesař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Roubení a pažení, tesařské dílny a pracoviště tesaře na stavbě. 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Lešení, jehličnaté řezivo.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Mechanizované ruční nářadí, konstrukce suché výstavby.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Dřevěné konstrukce svislých nosných konstrukcí, kovové spojovací prostředky.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Jednostranná a oboustranná příložná pažení, půdní vestavby.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Bednění stěn, práce s motorovou řetězovou pilou.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Ruční opracování dřeva, valbová střecha vaznicové soustavy.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>Vazníkové konstrukce zastřešení, kozová a plošinová lešení.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Bednění a laťování střech, dřevoobráběcí stroje pro tvarové a rovinné frézování.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>Vaznicové soustavy krovů, dřevěné vodorovné konstrukce- stropy.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>Komínové výměny u stropů a krovů, srubové tesařské konstrukce.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Dřevěné úpravy povrchů, odbedňování konstrukcí.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>Základní tesařské konstrukce, dřevoobráběcí stabilní stroje pro řezání.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>Dřevěný trámový strop, tesařské spoje deskového řeziva.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Tesařské konstrukce zastřešení, dřevěné podlahy.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>Dřevěná schodiště, střešní plášť.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>Ruční opracování kovů, vysoušení dřeva.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Ochrana dřevěných konstrukcí, tesařské spoje hraněného řeziva. 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Tepelně a zvukově izolační materiály. Rámové dřevostavby.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>Bednění betonových a železobetonových konstrukcí, stavební řezivo.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Bednění základů a sloupů, jehličnaté dřeviny.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Ruční opracování dřeva, valbová střecha vaznicové soustavy.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>Dřevěné stěny, úprava povrchu dřevěných stěn.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Vlastnosti dřeva, schodiště. </w:t>
      </w:r>
    </w:p>
    <w:p w:rsidR="002106C8" w:rsidRDefault="002106C8" w:rsidP="002106C8">
      <w:pPr>
        <w:pStyle w:val="Odstavecseseznamem"/>
        <w:numPr>
          <w:ilvl w:val="0"/>
          <w:numId w:val="1"/>
        </w:numPr>
      </w:pPr>
      <w:r>
        <w:t xml:space="preserve">Dřevěné spoje, spojovací prostředky. </w:t>
      </w:r>
    </w:p>
    <w:p w:rsidR="002106C8" w:rsidRDefault="002106C8" w:rsidP="002106C8">
      <w:pPr>
        <w:pStyle w:val="Odstavecseseznamem"/>
      </w:pPr>
    </w:p>
    <w:p w:rsidR="008B22C4" w:rsidRDefault="008B22C4"/>
    <w:sectPr w:rsidR="008B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A70E0"/>
    <w:multiLevelType w:val="hybridMultilevel"/>
    <w:tmpl w:val="9D08C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C8"/>
    <w:rsid w:val="001E329C"/>
    <w:rsid w:val="002106C8"/>
    <w:rsid w:val="005F7F89"/>
    <w:rsid w:val="008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6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0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6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68ED-2F83-4379-B8D8-80E57E94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Červa Jiří</dc:creator>
  <cp:lastModifiedBy>Červa Jiří</cp:lastModifiedBy>
  <cp:revision>4</cp:revision>
  <dcterms:created xsi:type="dcterms:W3CDTF">2019-09-10T07:55:00Z</dcterms:created>
  <dcterms:modified xsi:type="dcterms:W3CDTF">2019-09-10T08:26:00Z</dcterms:modified>
</cp:coreProperties>
</file>