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BA" w:rsidRDefault="00656A20" w:rsidP="00BE72EB">
      <w:pPr>
        <w:spacing w:line="240" w:lineRule="auto"/>
      </w:pPr>
      <w:r w:rsidRPr="002625BA">
        <w:rPr>
          <w:b/>
        </w:rPr>
        <w:t>Střední škola strojní, stavební a dopravní</w:t>
      </w:r>
      <w:r w:rsidR="004270AE" w:rsidRPr="002625BA">
        <w:rPr>
          <w:b/>
        </w:rPr>
        <w:t xml:space="preserve">, </w:t>
      </w:r>
      <w:r w:rsidRPr="002625BA">
        <w:rPr>
          <w:b/>
        </w:rPr>
        <w:t>Liberec II, Truhlářská 360/3, příspěvková organizace</w:t>
      </w:r>
      <w:r w:rsidR="00BE72EB" w:rsidRPr="002625BA">
        <w:rPr>
          <w:b/>
        </w:rPr>
        <w:tab/>
      </w:r>
      <w:r w:rsidR="00BE72EB">
        <w:tab/>
      </w:r>
      <w:r w:rsidRPr="004270AE">
        <w:tab/>
      </w:r>
    </w:p>
    <w:p w:rsidR="00B207D2" w:rsidRDefault="00656A20" w:rsidP="002625BA">
      <w:pPr>
        <w:spacing w:line="240" w:lineRule="auto"/>
        <w:ind w:left="708" w:firstLine="708"/>
      </w:pPr>
      <w:r w:rsidRPr="004270AE">
        <w:t>Studijní obor 37-41-M/0</w:t>
      </w:r>
      <w:r w:rsidR="00DA40A6">
        <w:t>1</w:t>
      </w:r>
      <w:r w:rsidRPr="004270AE">
        <w:t xml:space="preserve">  Provoz a ekonomika dopravy</w:t>
      </w:r>
    </w:p>
    <w:p w:rsidR="00B207D2" w:rsidRDefault="00656A20" w:rsidP="002625BA">
      <w:pPr>
        <w:spacing w:line="240" w:lineRule="auto"/>
        <w:jc w:val="center"/>
        <w:rPr>
          <w:sz w:val="32"/>
          <w:szCs w:val="32"/>
        </w:rPr>
      </w:pPr>
      <w:r w:rsidRPr="00656A20">
        <w:rPr>
          <w:sz w:val="32"/>
          <w:szCs w:val="32"/>
        </w:rPr>
        <w:t>Soubor</w:t>
      </w:r>
      <w:r w:rsidR="004270AE">
        <w:rPr>
          <w:sz w:val="32"/>
          <w:szCs w:val="32"/>
        </w:rPr>
        <w:t xml:space="preserve"> maturitních okruhů</w:t>
      </w:r>
      <w:r w:rsidR="002625BA">
        <w:rPr>
          <w:sz w:val="32"/>
          <w:szCs w:val="32"/>
        </w:rPr>
        <w:t xml:space="preserve"> </w:t>
      </w:r>
      <w:r w:rsidRPr="00656A20">
        <w:rPr>
          <w:sz w:val="32"/>
          <w:szCs w:val="32"/>
        </w:rPr>
        <w:t>k</w:t>
      </w:r>
      <w:r w:rsidR="002625BA">
        <w:rPr>
          <w:sz w:val="32"/>
          <w:szCs w:val="32"/>
        </w:rPr>
        <w:t xml:space="preserve"> </w:t>
      </w:r>
      <w:r w:rsidRPr="00656A20">
        <w:rPr>
          <w:sz w:val="32"/>
          <w:szCs w:val="32"/>
        </w:rPr>
        <w:t>ústní</w:t>
      </w:r>
      <w:r>
        <w:rPr>
          <w:sz w:val="32"/>
          <w:szCs w:val="32"/>
        </w:rPr>
        <w:t xml:space="preserve"> </w:t>
      </w:r>
      <w:r w:rsidRPr="00656A20">
        <w:rPr>
          <w:sz w:val="32"/>
          <w:szCs w:val="32"/>
        </w:rPr>
        <w:t>maturitní</w:t>
      </w:r>
      <w:r>
        <w:rPr>
          <w:sz w:val="32"/>
          <w:szCs w:val="32"/>
        </w:rPr>
        <w:t xml:space="preserve"> </w:t>
      </w:r>
      <w:r w:rsidRPr="00656A20">
        <w:rPr>
          <w:sz w:val="32"/>
          <w:szCs w:val="32"/>
        </w:rPr>
        <w:t>zkoušce</w:t>
      </w:r>
    </w:p>
    <w:p w:rsidR="00B207D2" w:rsidRDefault="0036167B" w:rsidP="00B207D2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Školní rok 201</w:t>
      </w:r>
      <w:r w:rsidR="001E0E15">
        <w:rPr>
          <w:sz w:val="32"/>
          <w:szCs w:val="32"/>
        </w:rPr>
        <w:t>9</w:t>
      </w:r>
      <w:r>
        <w:rPr>
          <w:sz w:val="32"/>
          <w:szCs w:val="32"/>
        </w:rPr>
        <w:t>/20</w:t>
      </w:r>
      <w:r w:rsidR="001E0E15">
        <w:rPr>
          <w:sz w:val="32"/>
          <w:szCs w:val="32"/>
        </w:rPr>
        <w:t>20</w:t>
      </w:r>
      <w:bookmarkStart w:id="0" w:name="_GoBack"/>
      <w:bookmarkEnd w:id="0"/>
    </w:p>
    <w:p w:rsidR="00BE72EB" w:rsidRPr="0036167B" w:rsidRDefault="00656A20" w:rsidP="00B207D2">
      <w:pPr>
        <w:spacing w:line="240" w:lineRule="auto"/>
        <w:jc w:val="center"/>
        <w:rPr>
          <w:sz w:val="32"/>
          <w:szCs w:val="32"/>
        </w:rPr>
      </w:pPr>
      <w:r>
        <w:rPr>
          <w:sz w:val="28"/>
          <w:szCs w:val="28"/>
        </w:rPr>
        <w:t>Odborné předměty technické</w:t>
      </w:r>
      <w:r w:rsidR="004270AE">
        <w:rPr>
          <w:sz w:val="28"/>
          <w:szCs w:val="28"/>
        </w:rPr>
        <w:t xml:space="preserve"> a dopravní</w:t>
      </w:r>
    </w:p>
    <w:p w:rsidR="007F7F8B" w:rsidRDefault="007F7F8B" w:rsidP="00BE72EB">
      <w:pPr>
        <w:spacing w:line="240" w:lineRule="auto"/>
        <w:rPr>
          <w:sz w:val="28"/>
          <w:szCs w:val="28"/>
        </w:rPr>
      </w:pPr>
    </w:p>
    <w:p w:rsidR="002625BA" w:rsidRDefault="002625BA" w:rsidP="0082587C">
      <w:pPr>
        <w:pStyle w:val="Odstavecseseznamem"/>
        <w:numPr>
          <w:ilvl w:val="0"/>
          <w:numId w:val="1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CHARAKTERISTIKY JEDNOTLIVÝCH DRUHU DOPRAV</w:t>
      </w:r>
    </w:p>
    <w:p w:rsidR="00144553" w:rsidRPr="00937AFF" w:rsidRDefault="0082587C" w:rsidP="0082587C">
      <w:pPr>
        <w:pStyle w:val="Odstavecseseznamem"/>
        <w:numPr>
          <w:ilvl w:val="0"/>
          <w:numId w:val="1"/>
        </w:numPr>
        <w:spacing w:line="240" w:lineRule="auto"/>
        <w:rPr>
          <w:color w:val="000000" w:themeColor="text1"/>
          <w:sz w:val="24"/>
          <w:szCs w:val="24"/>
        </w:rPr>
      </w:pPr>
      <w:r w:rsidRPr="00937AFF">
        <w:rPr>
          <w:color w:val="000000" w:themeColor="text1"/>
          <w:sz w:val="24"/>
          <w:szCs w:val="24"/>
        </w:rPr>
        <w:t xml:space="preserve">KOLEJOVÁ DOPRAVA ŽELEZNIČNÍ A MĚSTSKÁ HROMADNÁ DOPRAVA </w:t>
      </w:r>
    </w:p>
    <w:p w:rsidR="00304AE4" w:rsidRPr="002625BA" w:rsidRDefault="009B6042" w:rsidP="002625BA">
      <w:pPr>
        <w:pStyle w:val="Odstavecseseznamem"/>
        <w:numPr>
          <w:ilvl w:val="0"/>
          <w:numId w:val="1"/>
        </w:numPr>
        <w:spacing w:line="240" w:lineRule="auto"/>
        <w:ind w:left="426" w:hanging="284"/>
        <w:rPr>
          <w:color w:val="000000" w:themeColor="text1"/>
          <w:sz w:val="24"/>
          <w:szCs w:val="24"/>
        </w:rPr>
      </w:pPr>
      <w:r w:rsidRPr="00937AFF">
        <w:rPr>
          <w:color w:val="000000" w:themeColor="text1"/>
          <w:sz w:val="24"/>
          <w:szCs w:val="24"/>
        </w:rPr>
        <w:t xml:space="preserve"> </w:t>
      </w:r>
      <w:r w:rsidR="00304AE4" w:rsidRPr="002625BA">
        <w:rPr>
          <w:color w:val="000000" w:themeColor="text1"/>
          <w:sz w:val="24"/>
          <w:szCs w:val="24"/>
        </w:rPr>
        <w:t>HNACÍ VOZIDLA</w:t>
      </w:r>
    </w:p>
    <w:p w:rsidR="00704A05" w:rsidRPr="00937AFF" w:rsidRDefault="00107747" w:rsidP="00107747">
      <w:pPr>
        <w:pStyle w:val="Odstavecseseznamem"/>
        <w:numPr>
          <w:ilvl w:val="0"/>
          <w:numId w:val="1"/>
        </w:numPr>
        <w:spacing w:line="240" w:lineRule="auto"/>
        <w:rPr>
          <w:color w:val="000000" w:themeColor="text1"/>
          <w:sz w:val="24"/>
          <w:szCs w:val="24"/>
        </w:rPr>
      </w:pPr>
      <w:r w:rsidRPr="00937AFF">
        <w:rPr>
          <w:color w:val="000000" w:themeColor="text1"/>
          <w:sz w:val="24"/>
          <w:szCs w:val="24"/>
        </w:rPr>
        <w:t>BRZDY A BRZDOVÁ ZAŘÍZENÍ KOLEJOVÝCH VOZIDEL</w:t>
      </w:r>
    </w:p>
    <w:p w:rsidR="008872CF" w:rsidRPr="00937AFF" w:rsidRDefault="00704A05" w:rsidP="00704A05">
      <w:pPr>
        <w:pStyle w:val="Odstavecseseznamem"/>
        <w:numPr>
          <w:ilvl w:val="0"/>
          <w:numId w:val="1"/>
        </w:numPr>
        <w:spacing w:line="240" w:lineRule="auto"/>
        <w:rPr>
          <w:color w:val="000000" w:themeColor="text1"/>
          <w:sz w:val="24"/>
          <w:szCs w:val="24"/>
        </w:rPr>
      </w:pPr>
      <w:r w:rsidRPr="00937AFF">
        <w:rPr>
          <w:color w:val="000000" w:themeColor="text1"/>
          <w:sz w:val="24"/>
          <w:szCs w:val="24"/>
        </w:rPr>
        <w:t>DYNAMIKA JÍZDY POZEMNÍCH VOZIDEL</w:t>
      </w:r>
      <w:r w:rsidR="008872CF" w:rsidRPr="00937AFF">
        <w:rPr>
          <w:color w:val="000000" w:themeColor="text1"/>
          <w:sz w:val="24"/>
          <w:szCs w:val="24"/>
        </w:rPr>
        <w:t xml:space="preserve"> – VOZIDLOVÉ ODPORY</w:t>
      </w:r>
      <w:r w:rsidR="008A094E" w:rsidRPr="00937AFF">
        <w:rPr>
          <w:color w:val="000000" w:themeColor="text1"/>
          <w:sz w:val="24"/>
          <w:szCs w:val="24"/>
        </w:rPr>
        <w:t>, TRAŤOVÉ ODPORY</w:t>
      </w:r>
    </w:p>
    <w:p w:rsidR="0036167B" w:rsidRPr="00937AFF" w:rsidRDefault="008A094E" w:rsidP="00704A05">
      <w:pPr>
        <w:pStyle w:val="Odstavecseseznamem"/>
        <w:numPr>
          <w:ilvl w:val="0"/>
          <w:numId w:val="1"/>
        </w:numPr>
        <w:spacing w:line="240" w:lineRule="auto"/>
        <w:rPr>
          <w:color w:val="000000" w:themeColor="text1"/>
          <w:sz w:val="24"/>
          <w:szCs w:val="24"/>
        </w:rPr>
      </w:pPr>
      <w:r w:rsidRPr="00937AFF">
        <w:rPr>
          <w:color w:val="000000" w:themeColor="text1"/>
          <w:sz w:val="24"/>
          <w:szCs w:val="24"/>
        </w:rPr>
        <w:t>INTEGROVANÉ DOPRAVNÍ SYSTÉMY - IDS</w:t>
      </w:r>
    </w:p>
    <w:p w:rsidR="004270AE" w:rsidRPr="00937AFF" w:rsidRDefault="00491995" w:rsidP="008872CF">
      <w:pPr>
        <w:pStyle w:val="Odstavecseseznamem"/>
        <w:numPr>
          <w:ilvl w:val="0"/>
          <w:numId w:val="1"/>
        </w:numPr>
        <w:spacing w:line="240" w:lineRule="auto"/>
        <w:rPr>
          <w:color w:val="000000" w:themeColor="text1"/>
          <w:sz w:val="24"/>
          <w:szCs w:val="24"/>
        </w:rPr>
      </w:pPr>
      <w:r w:rsidRPr="00937AFF">
        <w:rPr>
          <w:color w:val="000000" w:themeColor="text1"/>
          <w:sz w:val="24"/>
          <w:szCs w:val="24"/>
        </w:rPr>
        <w:t>NÁVĚSTI</w:t>
      </w:r>
      <w:r w:rsidR="008872CF" w:rsidRPr="00937AFF">
        <w:rPr>
          <w:color w:val="000000" w:themeColor="text1"/>
          <w:sz w:val="24"/>
          <w:szCs w:val="24"/>
        </w:rPr>
        <w:t xml:space="preserve"> POUŽÍVANÉ V ŽELEZNIČNÍ DOPRAVĚ</w:t>
      </w:r>
    </w:p>
    <w:p w:rsidR="00BE72EB" w:rsidRPr="00937AFF" w:rsidRDefault="005D0895" w:rsidP="005D0895">
      <w:pPr>
        <w:pStyle w:val="Odstavecseseznamem"/>
        <w:numPr>
          <w:ilvl w:val="0"/>
          <w:numId w:val="1"/>
        </w:numPr>
        <w:spacing w:line="240" w:lineRule="auto"/>
        <w:rPr>
          <w:color w:val="000000" w:themeColor="text1"/>
          <w:sz w:val="24"/>
          <w:szCs w:val="24"/>
        </w:rPr>
      </w:pPr>
      <w:r w:rsidRPr="00937AFF">
        <w:rPr>
          <w:color w:val="000000" w:themeColor="text1"/>
          <w:sz w:val="24"/>
          <w:szCs w:val="24"/>
        </w:rPr>
        <w:t>TECHNOLOGIE ŽELEZNIČNÍ DOPRAVY</w:t>
      </w:r>
    </w:p>
    <w:p w:rsidR="009B6042" w:rsidRPr="00937AFF" w:rsidRDefault="005D0895" w:rsidP="009B6042">
      <w:pPr>
        <w:pStyle w:val="Odstavecseseznamem"/>
        <w:numPr>
          <w:ilvl w:val="0"/>
          <w:numId w:val="1"/>
        </w:numPr>
        <w:spacing w:line="240" w:lineRule="auto"/>
        <w:rPr>
          <w:color w:val="000000" w:themeColor="text1"/>
          <w:sz w:val="24"/>
          <w:szCs w:val="24"/>
        </w:rPr>
      </w:pPr>
      <w:r w:rsidRPr="00937AFF">
        <w:rPr>
          <w:color w:val="000000" w:themeColor="text1"/>
          <w:sz w:val="24"/>
          <w:szCs w:val="24"/>
        </w:rPr>
        <w:t>GRAFIKON VLAKOVÉ DOPRAVY</w:t>
      </w:r>
    </w:p>
    <w:p w:rsidR="00A9334C" w:rsidRPr="00937AFF" w:rsidRDefault="00A9334C" w:rsidP="00A9334C">
      <w:pPr>
        <w:pStyle w:val="Odstavecseseznamem"/>
        <w:numPr>
          <w:ilvl w:val="0"/>
          <w:numId w:val="1"/>
        </w:numPr>
        <w:spacing w:line="240" w:lineRule="auto"/>
        <w:rPr>
          <w:color w:val="000000" w:themeColor="text1"/>
          <w:sz w:val="24"/>
          <w:szCs w:val="24"/>
        </w:rPr>
      </w:pPr>
      <w:r w:rsidRPr="00937AFF">
        <w:rPr>
          <w:color w:val="000000" w:themeColor="text1"/>
          <w:sz w:val="24"/>
          <w:szCs w:val="24"/>
        </w:rPr>
        <w:t>KOMBINOVANÁ DOPRAVA</w:t>
      </w:r>
    </w:p>
    <w:p w:rsidR="004A422E" w:rsidRPr="00937AFF" w:rsidRDefault="00A9334C" w:rsidP="00A9334C">
      <w:pPr>
        <w:pStyle w:val="Odstavecseseznamem"/>
        <w:numPr>
          <w:ilvl w:val="0"/>
          <w:numId w:val="1"/>
        </w:numPr>
        <w:spacing w:line="240" w:lineRule="auto"/>
        <w:rPr>
          <w:color w:val="000000" w:themeColor="text1"/>
          <w:sz w:val="24"/>
          <w:szCs w:val="24"/>
        </w:rPr>
      </w:pPr>
      <w:r w:rsidRPr="00937AFF">
        <w:rPr>
          <w:color w:val="000000" w:themeColor="text1"/>
          <w:sz w:val="24"/>
          <w:szCs w:val="24"/>
        </w:rPr>
        <w:t>ZABEZPEČOVACÍ ZAŘÍZENÍ</w:t>
      </w:r>
      <w:r w:rsidR="002625BA">
        <w:rPr>
          <w:color w:val="000000" w:themeColor="text1"/>
          <w:sz w:val="24"/>
          <w:szCs w:val="24"/>
        </w:rPr>
        <w:t xml:space="preserve"> V ŹELZNIĆNÍ DOPRAVĚ</w:t>
      </w:r>
    </w:p>
    <w:p w:rsidR="00937AFF" w:rsidRPr="00A24B7E" w:rsidRDefault="00937AFF" w:rsidP="00937AFF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24B7E">
        <w:rPr>
          <w:sz w:val="24"/>
          <w:szCs w:val="24"/>
        </w:rPr>
        <w:t>ZABEZPEČOVACÍ ZAŘÍZENÍ V LETECKÉ DOPRAVĚ</w:t>
      </w:r>
    </w:p>
    <w:p w:rsidR="002625BA" w:rsidRDefault="002625BA" w:rsidP="00BE72EB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ZÁKLADNÍ POJMY ZASILATELSTVÍ A LOGISTIKY</w:t>
      </w:r>
    </w:p>
    <w:p w:rsidR="00BE72EB" w:rsidRPr="009B6042" w:rsidRDefault="00BE72EB" w:rsidP="009B6042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B6042">
        <w:rPr>
          <w:sz w:val="24"/>
          <w:szCs w:val="24"/>
        </w:rPr>
        <w:t>SKLADOVÉ HOSPODÁŘSTVÍ</w:t>
      </w:r>
    </w:p>
    <w:p w:rsidR="00BE72EB" w:rsidRPr="009B6042" w:rsidRDefault="00BE72EB" w:rsidP="00BE72EB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B6042">
        <w:rPr>
          <w:sz w:val="24"/>
          <w:szCs w:val="24"/>
        </w:rPr>
        <w:t>MATERIÁLOVÝ TOK</w:t>
      </w:r>
    </w:p>
    <w:p w:rsidR="00BE72EB" w:rsidRPr="009B6042" w:rsidRDefault="00BE72EB" w:rsidP="00BE72EB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B6042">
        <w:rPr>
          <w:sz w:val="24"/>
          <w:szCs w:val="24"/>
        </w:rPr>
        <w:t>VODNÍ DOPRAVA</w:t>
      </w:r>
    </w:p>
    <w:p w:rsidR="002625BA" w:rsidRDefault="00BE72EB" w:rsidP="00BE72EB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625BA">
        <w:rPr>
          <w:sz w:val="24"/>
          <w:szCs w:val="24"/>
        </w:rPr>
        <w:t>LETECKÁ DOPRAVA</w:t>
      </w:r>
      <w:r w:rsidR="002625BA" w:rsidRPr="002625BA">
        <w:rPr>
          <w:sz w:val="24"/>
          <w:szCs w:val="24"/>
        </w:rPr>
        <w:t xml:space="preserve">A </w:t>
      </w:r>
    </w:p>
    <w:p w:rsidR="00BE72EB" w:rsidRPr="002625BA" w:rsidRDefault="00DC4410" w:rsidP="00BE72EB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625BA">
        <w:rPr>
          <w:sz w:val="24"/>
          <w:szCs w:val="24"/>
        </w:rPr>
        <w:t>POTRUBNÍ DOPRAVA KAPALIN</w:t>
      </w:r>
      <w:r w:rsidR="002625BA" w:rsidRPr="002625BA">
        <w:rPr>
          <w:sz w:val="24"/>
          <w:szCs w:val="24"/>
        </w:rPr>
        <w:t xml:space="preserve"> A PLYNU</w:t>
      </w:r>
    </w:p>
    <w:p w:rsidR="00BE72EB" w:rsidRPr="009B6042" w:rsidRDefault="00BE72EB" w:rsidP="00BE72EB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B6042">
        <w:rPr>
          <w:sz w:val="24"/>
          <w:szCs w:val="24"/>
        </w:rPr>
        <w:t>SILNIČNÍ DOPRAVA</w:t>
      </w:r>
    </w:p>
    <w:p w:rsidR="00BE72EB" w:rsidRDefault="00BE72EB" w:rsidP="00BE72EB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POZEMNÍ VOZIDLA</w:t>
      </w:r>
    </w:p>
    <w:p w:rsidR="00BE72EB" w:rsidRPr="00687DCF" w:rsidRDefault="00BE72EB" w:rsidP="00BE72EB">
      <w:pPr>
        <w:pStyle w:val="Odstavecseseznamem"/>
        <w:spacing w:line="240" w:lineRule="auto"/>
        <w:rPr>
          <w:sz w:val="24"/>
          <w:szCs w:val="24"/>
        </w:rPr>
      </w:pPr>
    </w:p>
    <w:p w:rsidR="00BE72EB" w:rsidRDefault="00BE72EB" w:rsidP="00A20D6F">
      <w:pPr>
        <w:pStyle w:val="Odstavecseseznamem"/>
        <w:spacing w:line="240" w:lineRule="auto"/>
        <w:rPr>
          <w:sz w:val="24"/>
          <w:szCs w:val="24"/>
        </w:rPr>
      </w:pPr>
    </w:p>
    <w:p w:rsidR="005241F5" w:rsidRDefault="005241F5" w:rsidP="005241F5">
      <w:pPr>
        <w:pStyle w:val="Odstavecseseznamem"/>
        <w:spacing w:line="240" w:lineRule="auto"/>
        <w:rPr>
          <w:sz w:val="18"/>
          <w:szCs w:val="18"/>
        </w:rPr>
      </w:pPr>
    </w:p>
    <w:p w:rsidR="00A9334C" w:rsidRPr="00A9334C" w:rsidRDefault="00A9334C" w:rsidP="00A9334C">
      <w:pPr>
        <w:pStyle w:val="Odstavecsesezname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D0895" w:rsidRPr="005D0895" w:rsidRDefault="005D0895" w:rsidP="005D0895">
      <w:pPr>
        <w:pStyle w:val="Odstavecsesezname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835FB" w:rsidRDefault="00A835FB" w:rsidP="00656A20">
      <w:pPr>
        <w:spacing w:line="240" w:lineRule="auto"/>
        <w:rPr>
          <w:sz w:val="28"/>
          <w:szCs w:val="28"/>
        </w:rPr>
      </w:pPr>
    </w:p>
    <w:p w:rsidR="00A835FB" w:rsidRDefault="00A835FB" w:rsidP="00656A20">
      <w:pPr>
        <w:spacing w:line="240" w:lineRule="auto"/>
        <w:rPr>
          <w:sz w:val="28"/>
          <w:szCs w:val="28"/>
        </w:rPr>
      </w:pPr>
    </w:p>
    <w:p w:rsidR="00A835FB" w:rsidRPr="00656A20" w:rsidRDefault="00A835FB" w:rsidP="00656A20">
      <w:pPr>
        <w:spacing w:line="240" w:lineRule="auto"/>
        <w:rPr>
          <w:sz w:val="28"/>
          <w:szCs w:val="28"/>
        </w:rPr>
      </w:pPr>
    </w:p>
    <w:sectPr w:rsidR="00A835FB" w:rsidRPr="00656A20" w:rsidSect="00A835FB">
      <w:pgSz w:w="11906" w:h="16838"/>
      <w:pgMar w:top="1559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61E54"/>
    <w:multiLevelType w:val="hybridMultilevel"/>
    <w:tmpl w:val="68700F66"/>
    <w:lvl w:ilvl="0" w:tplc="8A2669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20E0C4A"/>
    <w:multiLevelType w:val="hybridMultilevel"/>
    <w:tmpl w:val="D5FE208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20"/>
    <w:rsid w:val="00013CD8"/>
    <w:rsid w:val="000917E6"/>
    <w:rsid w:val="00107747"/>
    <w:rsid w:val="00144553"/>
    <w:rsid w:val="00163F88"/>
    <w:rsid w:val="001E0E15"/>
    <w:rsid w:val="002625BA"/>
    <w:rsid w:val="00304AE4"/>
    <w:rsid w:val="0036167B"/>
    <w:rsid w:val="004270AE"/>
    <w:rsid w:val="00491995"/>
    <w:rsid w:val="004A422E"/>
    <w:rsid w:val="005241F5"/>
    <w:rsid w:val="00573E52"/>
    <w:rsid w:val="005D0895"/>
    <w:rsid w:val="00656A20"/>
    <w:rsid w:val="00704A05"/>
    <w:rsid w:val="00794FE5"/>
    <w:rsid w:val="007F7F8B"/>
    <w:rsid w:val="0082587C"/>
    <w:rsid w:val="008872CF"/>
    <w:rsid w:val="008A094E"/>
    <w:rsid w:val="00937AFF"/>
    <w:rsid w:val="0099405E"/>
    <w:rsid w:val="009B6042"/>
    <w:rsid w:val="00A20D6F"/>
    <w:rsid w:val="00A24B7E"/>
    <w:rsid w:val="00A64D77"/>
    <w:rsid w:val="00A835FB"/>
    <w:rsid w:val="00A9334C"/>
    <w:rsid w:val="00B207D2"/>
    <w:rsid w:val="00BE72EB"/>
    <w:rsid w:val="00CB202A"/>
    <w:rsid w:val="00D53BD5"/>
    <w:rsid w:val="00DA40A6"/>
    <w:rsid w:val="00DC4410"/>
    <w:rsid w:val="00E135F2"/>
    <w:rsid w:val="00E20760"/>
    <w:rsid w:val="00E314DF"/>
    <w:rsid w:val="00E8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58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58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7ED9A-4563-4527-BB54-EABB9AE7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Libuška</dc:creator>
  <cp:lastModifiedBy>zitovabla</cp:lastModifiedBy>
  <cp:revision>2</cp:revision>
  <cp:lastPrinted>2017-09-08T10:50:00Z</cp:lastPrinted>
  <dcterms:created xsi:type="dcterms:W3CDTF">2019-10-01T12:35:00Z</dcterms:created>
  <dcterms:modified xsi:type="dcterms:W3CDTF">2019-10-01T12:35:00Z</dcterms:modified>
</cp:coreProperties>
</file>